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8D" w:rsidP="00BE578D" w:rsidRDefault="00BE578D" w14:paraId="790FFCAA" w14:textId="21F2FB5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B4AB8">
        <w:rPr>
          <w:rFonts w:ascii="Corbel" w:hAnsi="Corbel"/>
          <w:bCs/>
          <w:i/>
        </w:rPr>
        <w:t>Załącznik nr 1.5 do Zarządzenia Rektora UR  nr 7/2023</w:t>
      </w:r>
    </w:p>
    <w:p w:rsidR="00913DB5" w:rsidP="00913DB5" w:rsidRDefault="00913DB5" w14:paraId="60BD377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913DB5" w:rsidP="00913DB5" w:rsidRDefault="00913DB5" w14:paraId="5606F28E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2023-2028</w:t>
      </w:r>
    </w:p>
    <w:p w:rsidR="00913DB5" w:rsidP="00913DB5" w:rsidRDefault="00913DB5" w14:paraId="63940F3F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913DB5" w:rsidP="00913DB5" w:rsidRDefault="00913DB5" w14:paraId="4219BFAD" w14:textId="77777777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Rok akademicki  2024/2025,2025/2026</w:t>
      </w:r>
    </w:p>
    <w:p w:rsidR="00BE578D" w:rsidP="00BE578D" w:rsidRDefault="00BE578D" w14:paraId="0548A2E6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="00BE578D" w:rsidP="00BE578D" w:rsidRDefault="00BE578D" w14:paraId="4E9E062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578D" w:rsidTr="00BE578D" w14:paraId="0A4247C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F5EF3A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8B59C8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BE578D" w:rsidTr="00BE578D" w14:paraId="70B7485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2BC940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BC133F" w:rsidRDefault="00BE578D" w14:paraId="62C6690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578D" w:rsidTr="00BE578D" w14:paraId="437F649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25F30E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9F56E4" w14:paraId="58E425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E578D" w:rsidTr="00BE578D" w14:paraId="4398CA2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942941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9F56E4" w14:paraId="5A3879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E578D" w:rsidTr="00BE578D" w14:paraId="069BA6F6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78F56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4B5D91" w:rsidRDefault="00BE578D" w14:paraId="30F6C97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B5D9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BE578D" w:rsidTr="00BE578D" w14:paraId="1D90FC7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C60DED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B51D62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578D" w:rsidTr="00BE578D" w14:paraId="1580E2FA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E3255D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4C13250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578D" w:rsidTr="00BE578D" w14:paraId="24152A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C904B5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16A71D2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E578D" w:rsidTr="00BE578D" w14:paraId="3E47909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B03642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2C25B96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BE578D" w:rsidTr="00BE578D" w14:paraId="72EE393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A82022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8124E2" w:rsidRDefault="008124E2" w14:paraId="489ABA69" w14:textId="77777777">
            <w:pPr>
              <w:pStyle w:val="Odpowiedzi"/>
              <w:numPr>
                <w:ilvl w:val="0"/>
                <w:numId w:val="8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E578D" w:rsidTr="00BE578D" w14:paraId="5F54F22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3815E2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C16156" w:rsidRDefault="00C16156" w14:paraId="3A9E20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BE578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E578D" w:rsidTr="00BE578D" w14:paraId="10225362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8DAD64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5E5C25C8" w14:textId="255CDD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4DFC">
              <w:rPr>
                <w:rFonts w:ascii="Corbel" w:hAnsi="Corbel"/>
                <w:b w:val="0"/>
                <w:sz w:val="24"/>
                <w:szCs w:val="24"/>
              </w:rPr>
              <w:t xml:space="preserve"> Mariola Kinal</w:t>
            </w:r>
          </w:p>
        </w:tc>
      </w:tr>
      <w:tr w:rsidR="00BE578D" w:rsidTr="00BE578D" w14:paraId="3C733011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BC133F" w:rsidRDefault="00BE578D" w14:paraId="0FE595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BC133F" w:rsidRDefault="00BE578D" w14:paraId="75A0FF68" w14:textId="350CB2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E578D" w:rsidP="001D0CCB" w:rsidRDefault="00BE578D" w14:paraId="2A07DC9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E578D" w:rsidP="00BE578D" w:rsidRDefault="00BE578D" w14:paraId="0AA71DB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E578D" w:rsidP="00BE578D" w:rsidRDefault="00BE578D" w14:paraId="482CF06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E578D" w:rsidTr="00BE578D" w14:paraId="58870591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9E54B0" w:rsidRDefault="00BE578D" w14:paraId="7F0F1B8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E578D" w:rsidP="009E54B0" w:rsidRDefault="00BE578D" w14:paraId="019FAC70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5A7068C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53B31C19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1949DE5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41E2D791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36749F1B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3308A8F3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E463975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17172CC6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E54B0" w:rsidRDefault="00BE578D" w14:paraId="6F1D77BA" w14:textId="7777777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E578D" w:rsidTr="00BE578D" w14:paraId="22DFC193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9E54B0" w:rsidRDefault="00BE578D" w14:paraId="4EED743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068FB1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5190C81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A58BE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9A12FC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7B319D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6CF450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3C361E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298FC0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B2EB7" w:rsidR="00BE578D" w:rsidP="00A1587B" w:rsidRDefault="00BE578D" w14:paraId="0AE2338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BE578D" w:rsidTr="00BE578D" w14:paraId="0F1F677A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1587B" w:rsidRDefault="00BE578D" w14:paraId="7D11DD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3173DA5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A1587B" w:rsidRDefault="00BE578D" w14:paraId="448B6D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33E1AAD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362B32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2C806F0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562F79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764C01D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A1587B" w:rsidRDefault="00BE578D" w14:paraId="5CF0652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B2EB7" w:rsidR="00BE578D" w:rsidP="00A1587B" w:rsidRDefault="00BE578D" w14:paraId="0D65A2B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:rsidR="00BE578D" w:rsidP="00BE578D" w:rsidRDefault="00BE578D" w14:paraId="42D15A82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E578D" w:rsidP="00BE578D" w:rsidRDefault="00BE578D" w14:paraId="748A06F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E578D" w:rsidP="00BE578D" w:rsidRDefault="00BE578D" w14:paraId="6E3B08F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</w:r>
      <w:r>
        <w:rPr>
          <w:rFonts w:ascii="Corbel" w:hAnsi="Corbel"/>
          <w:szCs w:val="24"/>
        </w:rPr>
        <w:t xml:space="preserve">Sposób realizacji zajęć  </w:t>
      </w:r>
    </w:p>
    <w:p w:rsidRPr="00C11FE5" w:rsidR="00BE578D" w:rsidP="00C11FE5" w:rsidRDefault="00BE578D" w14:paraId="69D43C67" w14:textId="77777777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hAnsi="Wingdings 2" w:eastAsia="Wingdings 2" w:cs="Wingdings 2"/>
          <w:sz w:val="24"/>
          <w:szCs w:val="24"/>
        </w:rPr>
        <w:t>T</w:t>
      </w:r>
      <w:r w:rsidRPr="00C11FE5">
        <w:rPr>
          <w:rFonts w:ascii="Corbel" w:hAnsi="Corbel"/>
          <w:sz w:val="24"/>
          <w:szCs w:val="24"/>
        </w:rPr>
        <w:t xml:space="preserve"> zajęcia w formie tradycyjnej </w:t>
      </w:r>
    </w:p>
    <w:p w:rsidRPr="00C11FE5" w:rsidR="00BE578D" w:rsidP="00C11FE5" w:rsidRDefault="00A74DFC" w14:paraId="0E1E36AE" w14:textId="5799DC24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hAnsi="Wingdings 2" w:eastAsia="Wingdings 2" w:cs="Wingdings 2"/>
          <w:sz w:val="24"/>
          <w:szCs w:val="24"/>
        </w:rPr>
        <w:t>T</w:t>
      </w:r>
      <w:r w:rsidRPr="00C11FE5" w:rsidR="00BE578D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:rsidR="00BE578D" w:rsidP="00C11FE5" w:rsidRDefault="00BE578D" w14:paraId="38245CF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F56E4" w:rsidR="00BE578D" w:rsidP="002E4DA0" w:rsidRDefault="00BE578D" w14:paraId="660F72EE" w14:textId="77777777">
      <w:pPr>
        <w:rPr>
          <w:rFonts w:ascii="Corbel" w:hAnsi="Corbel"/>
          <w:b/>
          <w:sz w:val="24"/>
          <w:szCs w:val="24"/>
        </w:rPr>
      </w:pPr>
      <w:r w:rsidRPr="001D0CCB">
        <w:rPr>
          <w:rFonts w:ascii="Corbel" w:hAnsi="Corbel"/>
          <w:sz w:val="24"/>
          <w:szCs w:val="24"/>
        </w:rPr>
        <w:t xml:space="preserve">1.3 </w:t>
      </w:r>
      <w:r w:rsidRPr="001D0CCB">
        <w:rPr>
          <w:rFonts w:ascii="Corbel" w:hAnsi="Corbel"/>
          <w:sz w:val="24"/>
          <w:szCs w:val="24"/>
        </w:rPr>
        <w:tab/>
      </w:r>
      <w:r w:rsidRPr="001D0CCB">
        <w:rPr>
          <w:rFonts w:ascii="Corbel" w:hAnsi="Corbel"/>
          <w:sz w:val="24"/>
          <w:szCs w:val="24"/>
        </w:rPr>
        <w:t xml:space="preserve">Forma zaliczenia przedmiotu  (z toku): </w:t>
      </w:r>
      <w:r w:rsidRPr="009F56E4" w:rsidR="009F56E4">
        <w:rPr>
          <w:rFonts w:ascii="Corbel" w:hAnsi="Corbel"/>
          <w:b/>
          <w:sz w:val="24"/>
          <w:szCs w:val="24"/>
        </w:rPr>
        <w:t>EGZAMIN</w:t>
      </w:r>
    </w:p>
    <w:p w:rsidR="00BE578D" w:rsidP="00BE578D" w:rsidRDefault="00BE578D" w14:paraId="79B8F052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BE578D" w14:paraId="5DD6AB7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B1F31" w:rsidR="00BE578D" w:rsidP="002E4DA0" w:rsidRDefault="00BE578D" w14:paraId="46E86E2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1F31">
              <w:rPr>
                <w:rFonts w:ascii="Corbel" w:hAnsi="Corbel"/>
                <w:sz w:val="24"/>
                <w:szCs w:val="24"/>
              </w:rPr>
              <w:t xml:space="preserve">Wiedza z zakresu podstaw pedagogiki i psychologii ogólnej. </w:t>
            </w:r>
          </w:p>
        </w:tc>
      </w:tr>
    </w:tbl>
    <w:p w:rsidR="002E4DA0" w:rsidP="00BE578D" w:rsidRDefault="002E4DA0" w14:paraId="0F7C607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BE578D" w:rsidP="00BE578D" w:rsidRDefault="00BE578D" w14:paraId="318CF76A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E578D" w:rsidP="002E4DA0" w:rsidRDefault="00BE578D" w14:paraId="07FC7CF8" w14:textId="77777777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E578D" w:rsidP="00BE578D" w:rsidRDefault="00BE578D" w14:paraId="7C52F94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5"/>
        <w:gridCol w:w="8355"/>
      </w:tblGrid>
      <w:tr w:rsidR="00BE578D" w:rsidTr="00BE578D" w14:paraId="1A35A609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632FC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D0F978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 pedagogiką wczesnoszkolną jako subdyscypliną</w:t>
            </w:r>
            <w:r w:rsidR="002E4DA0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pedagogiki, z jej terminologią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, z współczesnymi przeobrażeniami paradygmatycznymi w pedagogice wczesnoszkolnej w perspektywie interdyscyplinarnej: psychologicznej, pedagogicznej, socjologicznej, aksjologicznej z uwzględnieniem różnych koncepcji dziecka i dzieciństwa</w:t>
            </w:r>
          </w:p>
        </w:tc>
      </w:tr>
      <w:tr w:rsidR="00BE578D" w:rsidTr="00BE578D" w14:paraId="559217F0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72F6863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10C44B86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studentów z celami i zasadami funkcjonowania instytucji edukacyjnych dla dzieci w młodszym wieku szkolnym</w:t>
            </w:r>
          </w:p>
        </w:tc>
      </w:tr>
      <w:tr w:rsidR="00BE578D" w:rsidTr="00BE578D" w14:paraId="405CCCCD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60AD3E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71395AC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="00BE578D" w:rsidTr="00BE578D" w14:paraId="76D65DBF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4329B10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178801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analizowania sytuacji dydaktyczno-wychowawczych oraz projektowania sposobów rozwiązywania problemów edukacyjnych z wykorzystaniem oceniania wspierającego rozwój uczniów oraz z zastosowaniem innowacyjnych koncepcji pedagogicznych</w:t>
            </w:r>
          </w:p>
        </w:tc>
      </w:tr>
      <w:tr w:rsidR="00BE578D" w:rsidTr="00BE578D" w14:paraId="1FB67DB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18D76A7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1B1C174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="00BE578D" w:rsidTr="00BE578D" w14:paraId="0D353576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7B2EB7" w:rsidRDefault="00BE578D" w14:paraId="370113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C6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9C1072" w:rsidRDefault="00BE578D" w14:paraId="3F5A7B3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:rsidR="00BE578D" w:rsidP="00BE578D" w:rsidRDefault="00BE578D" w14:paraId="4D50B2DA" w14:textId="77777777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E578D" w:rsidP="00BE578D" w:rsidRDefault="00BE578D" w14:paraId="2BEA3DD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BE578D" w:rsidP="00BE578D" w:rsidRDefault="00BE578D" w14:paraId="5454645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24"/>
        <w:gridCol w:w="5711"/>
        <w:gridCol w:w="1845"/>
      </w:tblGrid>
      <w:tr w:rsidR="00BE578D" w:rsidTr="00BE578D" w14:paraId="3FE9DBD0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449A064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63F036E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1C03B4" w:rsidR="00BE578D" w:rsidP="001C03B4" w:rsidRDefault="00BE578D" w14:paraId="1177E71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03B4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1C03B4">
              <w:rPr>
                <w:rFonts w:ascii="Corbel" w:hAnsi="Corbel"/>
                <w:sz w:val="24"/>
                <w:szCs w:val="24"/>
              </w:rPr>
              <w:footnoteReference w:id="1"/>
            </w:r>
          </w:p>
        </w:tc>
      </w:tr>
      <w:tr w:rsidR="00BE578D" w:rsidTr="002E4DA0" w14:paraId="5864F7B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1C03B4" w:rsidRDefault="00BE578D" w14:paraId="09A28E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3C498EEB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Student:</w:t>
            </w:r>
          </w:p>
          <w:p w:rsidRPr="00CC6E91" w:rsidR="00BE578D" w:rsidP="009C1072" w:rsidRDefault="00BE578D" w14:paraId="6CFCAD0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pedagogikę wczesnoszkolną jako subdyscyplinę pedagogiki, posługując się  specyficzną dla pedagogiki wczesnoszkolnej terminologią,  wyjaśni współczesne przeobrażenia paradygmatyczne w pedagogice wczesnoszkolnej z odniesieniem do  różnych koncepcji dziecka i dzieciństwa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3487C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BE578D" w:rsidTr="002E4DA0" w14:paraId="7FBBC890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34811F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58A12A90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 xml:space="preserve">Określi cele i zasady funkcjonowania publicznych i niepublicznych (w tym alternatywnych form) instytucji edukacyjnych  dla dzieci w młodszym wieku szkolnym 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39EACC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PPiW.W05</w:t>
            </w:r>
          </w:p>
        </w:tc>
      </w:tr>
      <w:tr w:rsidR="00BE578D" w:rsidTr="002E4DA0" w14:paraId="4F9B8762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620A3E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3E1981C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proces dydaktyczno-wychowawczy w edukacji wczesnoszkolnej, podstawowe strategie nauczania-uczenia się, sposób formułowania celów eduka</w:t>
            </w:r>
            <w:r w:rsidRPr="00CC6E91">
              <w:rPr>
                <w:rFonts w:ascii="Corbel" w:hAnsi="Corbel"/>
                <w:sz w:val="24"/>
                <w:szCs w:val="24"/>
              </w:rPr>
              <w:t>cyjnych oraz dobór metod i form pracy skierowanych na realizację przyjętych celów.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BE578D" w:rsidP="002E4DA0" w:rsidRDefault="00BE578D" w14:paraId="739416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PPiW.U10</w:t>
            </w:r>
          </w:p>
          <w:p w:rsidR="00BE578D" w:rsidP="002E4DA0" w:rsidRDefault="00BE578D" w14:paraId="133E14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PPiW.U13</w:t>
            </w:r>
          </w:p>
        </w:tc>
      </w:tr>
      <w:tr w:rsidR="00BE578D" w:rsidTr="002E4DA0" w14:paraId="5276125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1CA593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172865A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Dokona analizy różnych sytuacji dydaktyczno-wychowawczych, przedstawi sposoby radzenia sobie w klasie w sytuacjach problemowych oraz sposoby na wprowadzanie ładu klasowego, porządku i współpracy w grupie, opierając się na innowacyjnych koncepcjach pedagogicznych  oraz wykorzystując  metodę oceniania wspierającego rozwój ucznia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03CFA15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  <w:p w:rsidR="00BE578D" w:rsidP="002E4DA0" w:rsidRDefault="00BE578D" w14:paraId="4F6E38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</w:tc>
      </w:tr>
      <w:tr w:rsidR="00BE578D" w:rsidTr="002E4DA0" w14:paraId="5EB35086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16AB894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4DBE1633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Zaprojektuje przebieg spotkania nauczyciela z rodzicami/opiekunami uczniów; z innymi specjalistami;</w:t>
            </w:r>
            <w:r w:rsidRPr="00CC6E91" w:rsidR="007706F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C6E91">
              <w:rPr>
                <w:rFonts w:ascii="Corbel" w:hAnsi="Corbel"/>
                <w:sz w:val="24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10667F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PPiW.U10</w:t>
            </w:r>
          </w:p>
          <w:p w:rsidR="00BE578D" w:rsidP="002E4DA0" w:rsidRDefault="00BE578D" w14:paraId="472B2EE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</w:t>
            </w:r>
            <w:r w:rsidR="009C1072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BE578D" w:rsidTr="002E4DA0" w14:paraId="54CC134B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P="00AE35AA" w:rsidRDefault="00BE578D" w14:paraId="202501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C6E91" w:rsidR="00BE578D" w:rsidP="009C1072" w:rsidRDefault="00BE578D" w14:paraId="46A9A176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C6E91">
              <w:rPr>
                <w:rFonts w:ascii="Corbel" w:hAnsi="Corbel"/>
                <w:sz w:val="24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E578D" w:rsidP="002E4DA0" w:rsidRDefault="00BE578D" w14:paraId="74A40E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PPiW.W12</w:t>
            </w:r>
          </w:p>
        </w:tc>
      </w:tr>
    </w:tbl>
    <w:p w:rsidR="00BE578D" w:rsidP="00BE578D" w:rsidRDefault="00BE578D" w14:paraId="340D0E4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3E947B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BE578D" w:rsidP="00BE578D" w:rsidRDefault="00BE578D" w14:paraId="5771A28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BE578D" w:rsidP="00BE578D" w:rsidRDefault="00BE578D" w14:paraId="3D750DE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A74DFC" w14:paraId="657E350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RDefault="00BE578D" w14:paraId="4EA3303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:rsidTr="00A74DFC" w14:paraId="7707477F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0E448DF9" w14:textId="6CF7DE84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wczesnoszkolna jako nauka. Przedmiot, zadania, podstawowe pojęcia pedagogiki </w:t>
            </w:r>
            <w:r w:rsidRPr="00A74DFC">
              <w:rPr>
                <w:rFonts w:ascii="Corbel" w:hAnsi="Corbel"/>
                <w:sz w:val="24"/>
                <w:szCs w:val="24"/>
              </w:rPr>
              <w:t>wczesnoszkolnej, jej powiązania z innymi dyscyplinami naukowymi.</w:t>
            </w:r>
          </w:p>
        </w:tc>
      </w:tr>
      <w:tr w:rsidR="00A74DFC" w:rsidTr="00A74DFC" w14:paraId="00992A3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D4EBC42" w14:textId="19B3B79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dziecka i dzieciństwa – ich kulturowe i społeczne uwarunkowania.</w:t>
            </w:r>
          </w:p>
        </w:tc>
      </w:tr>
      <w:tr w:rsidR="00A74DFC" w:rsidTr="00A74DFC" w14:paraId="49011F9C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EF430CF" w14:textId="4D1B5BF9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Historyczne uwarunkowania i współczesne tendencje w edukacji wczesnoszkolnej.</w:t>
            </w:r>
          </w:p>
        </w:tc>
      </w:tr>
      <w:tr w:rsidR="00A74DFC" w:rsidTr="00A74DFC" w14:paraId="1F49652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B2681AB" w14:textId="0FB5901B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współczesne modele i koncepcje pedagogiczne. Konstruktywistyczne i kognitywistyczne  podejście do edukacji dziecka w młodszym wieku </w:t>
            </w:r>
            <w:r w:rsidRPr="008C52A0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="00A74DFC" w:rsidTr="00A74DFC" w14:paraId="25239F5C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DB93498" w14:textId="3C5FA0F6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="00A74DFC" w:rsidTr="00A74DFC" w14:paraId="7BB04845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2A554BA" w14:textId="3C270D93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Tworzenie klimatu klasy, integracja grupy, współpraca z rodzicami/opiekunami. Adaptacja dziecka w szkole. </w:t>
            </w:r>
          </w:p>
        </w:tc>
      </w:tr>
      <w:tr w:rsidR="00A74DFC" w:rsidTr="00A74DFC" w14:paraId="64C4438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34D18411" w14:textId="6655EF19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Integracja oddziaływań dydaktyczno-wychowawczych w klasach I-III.</w:t>
            </w:r>
          </w:p>
        </w:tc>
      </w:tr>
      <w:tr w:rsidR="00A74DFC" w:rsidTr="00A74DFC" w14:paraId="383420D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6CEC16D0" w14:textId="06F47D65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w szkołach publicznych i niepublicznych (w tym w różnych formach edukacji alternatywnej)</w:t>
            </w:r>
          </w:p>
        </w:tc>
      </w:tr>
      <w:tr w:rsidR="00A74DFC" w:rsidTr="00A74DFC" w14:paraId="341FD2C7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2DD0544" w14:textId="50C8740F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efektywności zajęć szkolnych.</w:t>
            </w:r>
          </w:p>
        </w:tc>
      </w:tr>
      <w:tr w:rsidR="00A74DFC" w:rsidTr="00A74DFC" w14:paraId="657426C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43E5E44D" w14:textId="1828ABC6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Nauczyciel edukacji wczesnoszkolnej – jego cechy osobowe, kompetencje i rola w rozwijaniu </w:t>
            </w:r>
            <w:r w:rsidRPr="00A74DFC">
              <w:rPr>
                <w:rFonts w:ascii="Corbel" w:hAnsi="Corbel"/>
                <w:sz w:val="24"/>
                <w:szCs w:val="24"/>
              </w:rPr>
              <w:t xml:space="preserve">postaw i zachowań uczniów. </w:t>
            </w:r>
          </w:p>
        </w:tc>
      </w:tr>
      <w:tr w:rsidR="00A74DFC" w:rsidTr="00A74DFC" w14:paraId="70D1B4A2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A74DFC" w:rsidR="00A74DFC" w:rsidP="00A74DFC" w:rsidRDefault="00A74DFC" w14:paraId="37090A02" w14:textId="4C5C5E3C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pracy z dziećmi z problemami wychowawczymi. Metody pracy, zasady współpracy </w:t>
            </w:r>
            <w:r w:rsidRPr="00A74DFC">
              <w:rPr>
                <w:rFonts w:ascii="Corbel" w:hAnsi="Corbel"/>
                <w:sz w:val="24"/>
                <w:szCs w:val="24"/>
              </w:rPr>
              <w:t>z podmiotami zewnętrznymi.</w:t>
            </w:r>
          </w:p>
        </w:tc>
      </w:tr>
      <w:tr w:rsidR="00A74DFC" w:rsidTr="00A74DFC" w14:paraId="1D2F1880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90600A2" w14:textId="77777777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Sposoby na ład klasowy, porządek i sprawne działanie – profesjonalne rozwiązywanie </w:t>
            </w:r>
          </w:p>
          <w:p w:rsidRPr="000D4425" w:rsidR="00A74DFC" w:rsidP="00A74DFC" w:rsidRDefault="00A74DFC" w14:paraId="2FA30CCE" w14:textId="4652F023">
            <w:pPr>
              <w:pStyle w:val="Akapitzlist"/>
              <w:spacing w:after="0" w:line="240" w:lineRule="auto"/>
              <w:ind w:left="0" w:firstLine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problemów i konfliktów w edukacji wczesnoszkolnej.</w:t>
            </w:r>
          </w:p>
        </w:tc>
      </w:tr>
    </w:tbl>
    <w:p w:rsidR="00BE578D" w:rsidP="00BE578D" w:rsidRDefault="00BE578D" w14:paraId="225A897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1072" w:rsidR="00BE578D" w:rsidP="00BE578D" w:rsidRDefault="00BE578D" w14:paraId="06582553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107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A74DFC" w14:paraId="57523DE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BE578D" w:rsidRDefault="00BE578D" w14:paraId="7E9C902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74DFC" w:rsidTr="00A74DFC" w14:paraId="6A2FDE5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91E4AFF" w14:textId="1F9A27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Gotowość szkolna/dojrzałość szkolna. </w:t>
            </w:r>
            <w:r>
              <w:rPr>
                <w:rFonts w:ascii="Corbel" w:hAnsi="Corbel"/>
                <w:sz w:val="24"/>
                <w:szCs w:val="24"/>
              </w:rPr>
              <w:t xml:space="preserve">Obowiązek szkolny. Analiza testów do badania gotowości szkolnej uczniów. </w:t>
            </w:r>
          </w:p>
        </w:tc>
      </w:tr>
      <w:tr w:rsidR="00A74DFC" w:rsidTr="00A74DFC" w14:paraId="0686BC14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970C6C8" w14:textId="45C7CE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Adaptacja dziecka w szkole. Rozwijanie umiejętności społecznych dzieci. Integracja grupy.</w:t>
            </w:r>
          </w:p>
        </w:tc>
      </w:tr>
      <w:tr w:rsidR="00A74DFC" w:rsidTr="00A74DFC" w14:paraId="21460C0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79EA0170" w14:textId="58D9E5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Organizacja </w:t>
            </w:r>
            <w:r>
              <w:rPr>
                <w:rFonts w:ascii="Corbel" w:hAnsi="Corbel"/>
                <w:sz w:val="24"/>
                <w:szCs w:val="24"/>
              </w:rPr>
              <w:t xml:space="preserve">wartościowego rozwojowo i społecznie </w:t>
            </w:r>
            <w:r w:rsidRPr="00506390">
              <w:rPr>
                <w:rFonts w:ascii="Corbel" w:hAnsi="Corbel"/>
                <w:sz w:val="24"/>
                <w:szCs w:val="24"/>
              </w:rPr>
              <w:t>środowiska uczenia się dziecka – klasa/pracownia – laboratorium</w:t>
            </w:r>
          </w:p>
        </w:tc>
      </w:tr>
      <w:tr w:rsidR="00A74DFC" w:rsidTr="00A74DFC" w14:paraId="5C1EAC5A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748BA45" w14:textId="0504A0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nad zasadnością wykorzystywania podręczników w edukacji wczesnoszkolnej.</w:t>
            </w:r>
          </w:p>
        </w:tc>
      </w:tr>
      <w:tr w:rsidR="00A74DFC" w:rsidTr="00A74DFC" w14:paraId="2A2E5BF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FC6D6E2" w14:textId="3293BA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Planowanie pracy pedagogicznej. Przygotowanie się nauczyciela do zajęć pod względem merytorycznym, metodycznym  i organizacyjnym.</w:t>
            </w:r>
            <w:r>
              <w:rPr>
                <w:rFonts w:ascii="Corbel" w:hAnsi="Corbel"/>
                <w:sz w:val="24"/>
                <w:szCs w:val="24"/>
              </w:rPr>
              <w:t xml:space="preserve"> Tworzenie/ analiza programów profilaktycznych. </w:t>
            </w:r>
          </w:p>
        </w:tc>
      </w:tr>
      <w:tr w:rsidR="00A74DFC" w:rsidTr="00A74DFC" w14:paraId="7BBF8C0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F89FD19" w14:textId="65DC49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Scenariusz zajęć zintegrowanych. Operacjonalizacja celów edukacyjnych, metody, formy, środki dydaktyczne wykorzystywane w klasach I-III.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Analiza scenariuszy zajęć do klas I-III  </w:t>
            </w:r>
          </w:p>
        </w:tc>
      </w:tr>
      <w:tr w:rsidR="00A74DFC" w:rsidTr="00A74DFC" w14:paraId="1452A27D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7E6C1AF2" w14:textId="3CC463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Kontrola, samokontrola, ocena i samoocena w edukacji wczesnoszkolnej. Istota oceny kształtującej</w:t>
            </w:r>
            <w:r>
              <w:rPr>
                <w:rFonts w:ascii="Corbel" w:hAnsi="Corbel"/>
                <w:sz w:val="24"/>
                <w:szCs w:val="24"/>
              </w:rPr>
              <w:t xml:space="preserve"> – wspierającej rozwój ucznia.</w:t>
            </w:r>
          </w:p>
        </w:tc>
      </w:tr>
      <w:tr w:rsidR="00A74DFC" w:rsidTr="00A74DFC" w14:paraId="758E30F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41305087" w14:textId="6B6C21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ocen opisowych oraz próby redagowania bieżącej i sumującej oceny opisowej ucznia edukacji wczesnoszkolnej.</w:t>
            </w:r>
          </w:p>
        </w:tc>
      </w:tr>
      <w:tr w:rsidR="00A74DFC" w:rsidTr="00A74DFC" w14:paraId="400BD49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C90F4CA" w14:textId="2B33CF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Współpraca nauczyciela-wychowawcy z rodzicami. Opracowanie scenariusza spotkania z rodzicami.</w:t>
            </w:r>
          </w:p>
        </w:tc>
      </w:tr>
      <w:tr w:rsidR="00A74DFC" w:rsidTr="00A74DFC" w14:paraId="0288E044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20E81561" w14:textId="6429E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Diagnostyka pedagogiczna jako dziedzina poznawania ucznia</w:t>
            </w:r>
            <w:r>
              <w:rPr>
                <w:rFonts w:ascii="Corbel" w:hAnsi="Corbel"/>
                <w:sz w:val="24"/>
                <w:szCs w:val="24"/>
              </w:rPr>
              <w:t xml:space="preserve">. Komunikacja z rodzicami. </w:t>
            </w:r>
          </w:p>
        </w:tc>
      </w:tr>
      <w:tr w:rsidR="00A74DFC" w:rsidTr="00A74DFC" w14:paraId="02DDCCD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581042C1" w14:textId="2CC1D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Indywidualizacja w procesie kształcenia uczniów klas I-III. Nauczanie wielopoziomowe. Dostosowywanie działań pedagogicznych do potrzeb i możliwości dziecka. Praca z uczniem </w:t>
            </w:r>
            <w:r>
              <w:rPr>
                <w:rFonts w:ascii="Corbel" w:hAnsi="Corbel"/>
                <w:sz w:val="24"/>
                <w:szCs w:val="24"/>
              </w:rPr>
              <w:t>o specjalnych potrzebach edukacyjnych</w:t>
            </w:r>
          </w:p>
        </w:tc>
      </w:tr>
      <w:tr w:rsidR="00A74DFC" w:rsidTr="00A74DFC" w14:paraId="627504F2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2084613" w14:textId="42955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06390">
              <w:rPr>
                <w:rFonts w:ascii="Corbel" w:hAnsi="Corbel"/>
                <w:sz w:val="24"/>
                <w:szCs w:val="24"/>
              </w:rPr>
              <w:t>posoby rozwiązywania sytuacji problemowych w klasie.</w:t>
            </w:r>
          </w:p>
        </w:tc>
      </w:tr>
      <w:tr w:rsidR="00A74DFC" w:rsidTr="00A74DFC" w14:paraId="74208AE9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3E4B91AE" w14:textId="4C86D0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Rozwijanie zainteresowań uczniów</w:t>
            </w:r>
            <w:r>
              <w:rPr>
                <w:rFonts w:ascii="Corbel" w:hAnsi="Corbel"/>
                <w:sz w:val="24"/>
                <w:szCs w:val="24"/>
              </w:rPr>
              <w:t xml:space="preserve">. Praca z uczniem zdolnym. Program zajęć rozwijających aktywność twórczą w klasach I-III.  </w:t>
            </w:r>
          </w:p>
        </w:tc>
      </w:tr>
      <w:tr w:rsidR="00A74DFC" w:rsidTr="00A74DFC" w14:paraId="424C8C2B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1F7E1085" w14:textId="0BBE00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domowa w edukacji wczesnoszkolnej: rodzaje prac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 domo</w:t>
            </w:r>
            <w:r>
              <w:rPr>
                <w:rFonts w:ascii="Corbel" w:hAnsi="Corbel"/>
                <w:sz w:val="24"/>
                <w:szCs w:val="24"/>
              </w:rPr>
              <w:t xml:space="preserve">wych, sposoby ich </w:t>
            </w:r>
            <w:r w:rsidRPr="00506390">
              <w:rPr>
                <w:rFonts w:ascii="Corbel" w:hAnsi="Corbel"/>
                <w:sz w:val="24"/>
                <w:szCs w:val="24"/>
              </w:rPr>
              <w:t>zadawania i kontrolowania.</w:t>
            </w:r>
            <w:r>
              <w:rPr>
                <w:rFonts w:ascii="Corbel" w:hAnsi="Corbel"/>
                <w:sz w:val="24"/>
                <w:szCs w:val="24"/>
              </w:rPr>
              <w:t xml:space="preserve"> Dyskusja nad zasadnością zadawania zadań domowych. Tworzenie lapbooka. </w:t>
            </w:r>
          </w:p>
        </w:tc>
      </w:tr>
      <w:tr w:rsidR="00A74DFC" w:rsidTr="00A74DFC" w14:paraId="52235DC6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A74DFC" w:rsidP="00A74DFC" w:rsidRDefault="00A74DFC" w14:paraId="0DAA1CE6" w14:textId="32372B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</w:tbl>
    <w:p w:rsidR="00BE578D" w:rsidP="00BE578D" w:rsidRDefault="00BE578D" w14:paraId="4C18FC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594520B" w14:textId="77777777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BE578D" w:rsidP="00BE578D" w:rsidRDefault="00BE578D" w14:paraId="561C5DB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150AB" w:rsidR="00A74DFC" w:rsidP="00A74DFC" w:rsidRDefault="00A74DFC" w14:paraId="33A03997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:rsidR="00A74DFC" w:rsidP="00A74DFC" w:rsidRDefault="00A74DFC" w14:paraId="24CE1F7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  <w:r>
        <w:rPr>
          <w:rFonts w:ascii="Corbel" w:hAnsi="Corbel"/>
          <w:b w:val="0"/>
          <w:smallCaps w:val="0"/>
          <w:szCs w:val="24"/>
        </w:rPr>
        <w:t xml:space="preserve">– projektowanie działań wychowawczych i edukacyjnych, analiza scenariuszy zajęć i ich ocena, formułowanie ocen opisowych, tworzenie programu zajęć rozwijających aktywność twórczą w klasach I-III, tworzenie scenariusza spotkania z rodzicami. </w:t>
      </w:r>
    </w:p>
    <w:p w:rsidR="00BE578D" w:rsidP="00BE578D" w:rsidRDefault="00BE578D" w14:paraId="6BCAE283" w14:textId="7777777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BE578D" w:rsidP="00BE578D" w:rsidRDefault="00BE578D" w14:paraId="6160A131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E578D" w:rsidP="00BE578D" w:rsidRDefault="00BE578D" w14:paraId="5314BA5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E578D" w:rsidP="00BE578D" w:rsidRDefault="00BE578D" w14:paraId="5D3D0713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E578D" w:rsidP="00BE578D" w:rsidRDefault="00BE578D" w14:paraId="0945469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97"/>
        <w:gridCol w:w="5193"/>
        <w:gridCol w:w="2090"/>
      </w:tblGrid>
      <w:tr w:rsidR="00E718A0" w:rsidTr="00E718A0" w14:paraId="0D09E1E7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41B1A4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56FE1C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E718A0" w:rsidP="007D3421" w:rsidRDefault="00E718A0" w14:paraId="6D8AD83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E718A0" w:rsidP="007D3421" w:rsidRDefault="00E718A0" w14:paraId="02966E5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E718A0" w:rsidP="007D3421" w:rsidRDefault="00E718A0" w14:paraId="60147CF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74DFC" w:rsidTr="00E718A0" w14:paraId="2D0A6FA6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F2C15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94D9D8F" w14:textId="3BCCAD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po I semestrze z wykładu</w:t>
            </w:r>
            <w:r w:rsidRPr="00E812FA">
              <w:rPr>
                <w:rFonts w:ascii="Corbel" w:hAnsi="Corbel"/>
                <w:sz w:val="24"/>
                <w:szCs w:val="24"/>
              </w:rPr>
              <w:t>, 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1A25E59" w14:textId="67626D00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:rsidTr="00E718A0" w14:paraId="578E6614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469FB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70E9543E" w14:textId="45D0D2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251CF66" w14:textId="3490672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74DFC" w:rsidTr="00E718A0" w14:paraId="1EED495C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CEEE7E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444670F" w14:textId="50B7BF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F327CE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2F4041">
              <w:rPr>
                <w:rFonts w:ascii="Corbel" w:hAnsi="Corbel"/>
                <w:sz w:val="24"/>
                <w:szCs w:val="24"/>
              </w:rPr>
              <w:t>wiczenia</w:t>
            </w:r>
          </w:p>
        </w:tc>
      </w:tr>
      <w:tr w:rsidR="00A74DFC" w:rsidTr="00E718A0" w14:paraId="3D06E5C6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102419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3FE9CF8" w14:textId="04DA9A9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69D8CB9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A74DFC" w:rsidTr="00E718A0" w14:paraId="1B02C9BF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4CA9C4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27D7FE17" w14:textId="432B41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243B88FB" w14:textId="45FC76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74DFC" w:rsidTr="00E718A0" w14:paraId="6EB8DFCD" w14:textId="77777777">
        <w:tc>
          <w:tcPr>
            <w:tcW w:w="1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5025F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F404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57199DA3" w14:textId="5B3252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F4041" w:rsidR="00A74DFC" w:rsidP="00A74DFC" w:rsidRDefault="00A74DFC" w14:paraId="0CC14D23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F404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:rsidR="00BE578D" w:rsidP="00BE578D" w:rsidRDefault="00BE578D" w14:paraId="456E9C2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3F68841E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E578D" w:rsidP="00BE578D" w:rsidRDefault="00BE578D" w14:paraId="27A13C7B" w14:textId="77777777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w:rsidR="00BE578D" w:rsidTr="00BE578D" w14:paraId="01749400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00C68" w:rsidR="00BE578D" w:rsidP="002E4DA0" w:rsidRDefault="00A74DFC" w14:paraId="6F99FC65" w14:textId="53A257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FFE">
              <w:rPr>
                <w:rFonts w:ascii="Corbel" w:hAnsi="Corbel"/>
                <w:szCs w:val="24"/>
              </w:rPr>
              <w:t xml:space="preserve">Uczestnictwo </w:t>
            </w:r>
            <w:r>
              <w:rPr>
                <w:rFonts w:ascii="Corbel" w:hAnsi="Corbel"/>
                <w:szCs w:val="24"/>
              </w:rPr>
              <w:t xml:space="preserve">(dopuszczalna jest jedna nieobecność) </w:t>
            </w:r>
            <w:r w:rsidRPr="00D81FFE">
              <w:rPr>
                <w:rFonts w:ascii="Corbel" w:hAnsi="Corbel"/>
                <w:szCs w:val="24"/>
              </w:rPr>
              <w:t xml:space="preserve">i aktywność w zajęciach (plusy za aktywność), opracowanie w grupach scenariusza spotkania z rodzicami, opracowanie w grupach </w:t>
            </w:r>
            <w:r>
              <w:rPr>
                <w:rFonts w:ascii="Corbel" w:hAnsi="Corbel"/>
                <w:szCs w:val="24"/>
              </w:rPr>
              <w:t xml:space="preserve">scenariusza </w:t>
            </w:r>
            <w:r w:rsidRPr="00D81FFE">
              <w:rPr>
                <w:rFonts w:ascii="Corbel" w:hAnsi="Corbel"/>
                <w:szCs w:val="24"/>
              </w:rPr>
              <w:t>zajęć zintegrowanych,</w:t>
            </w:r>
            <w:r>
              <w:rPr>
                <w:rFonts w:ascii="Corbel" w:hAnsi="Corbel"/>
                <w:szCs w:val="24"/>
              </w:rPr>
              <w:t xml:space="preserve"> opracowanie w grupach progr</w:t>
            </w:r>
            <w:r w:rsidRPr="003673CD">
              <w:rPr>
                <w:rFonts w:ascii="Corbel" w:hAnsi="Corbel"/>
                <w:szCs w:val="24"/>
              </w:rPr>
              <w:t>am</w:t>
            </w:r>
            <w:r>
              <w:rPr>
                <w:rFonts w:ascii="Corbel" w:hAnsi="Corbel"/>
                <w:szCs w:val="24"/>
              </w:rPr>
              <w:t>u</w:t>
            </w:r>
            <w:r w:rsidRPr="003673CD">
              <w:rPr>
                <w:rFonts w:ascii="Corbel" w:hAnsi="Corbel"/>
                <w:szCs w:val="24"/>
              </w:rPr>
              <w:t xml:space="preserve"> zajęć rozwijających aktywność twórczą w klasach I-III</w:t>
            </w:r>
            <w:r>
              <w:rPr>
                <w:rFonts w:ascii="Corbel" w:hAnsi="Corbel"/>
                <w:szCs w:val="24"/>
              </w:rPr>
              <w:t>,</w:t>
            </w:r>
            <w:r w:rsidRPr="003673CD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 zaliczenie</w:t>
            </w:r>
            <w:r w:rsidRPr="00D81FFE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>kolokwium z wykładu po I semestrze i pozytywna ocena z egzaminu</w:t>
            </w:r>
            <w:r w:rsidRPr="00D81FFE">
              <w:rPr>
                <w:rFonts w:ascii="Corbel" w:hAnsi="Corbel"/>
                <w:szCs w:val="24"/>
              </w:rPr>
              <w:t>.</w:t>
            </w:r>
          </w:p>
        </w:tc>
      </w:tr>
    </w:tbl>
    <w:p w:rsidR="00BE578D" w:rsidP="00BE578D" w:rsidRDefault="00BE578D" w14:paraId="705E674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70AD70ED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E578D" w:rsidP="00BE578D" w:rsidRDefault="00BE578D" w14:paraId="48D220D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BE578D" w:rsidTr="7BD6107E" w14:paraId="47605E46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BE578D" w:rsidRDefault="00BE578D" w14:paraId="4041E15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BE578D" w:rsidRDefault="00BE578D" w14:paraId="3A6ECAA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578D" w:rsidTr="7BD6107E" w14:paraId="622CCE83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570D90D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C14694" w14:paraId="3E79CFF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BE578D" w:rsidTr="7BD6107E" w14:paraId="73E3EF72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6BFB5AD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D6107E" w:rsidR="00BE578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BE578D" w:rsidP="00DC7B38" w:rsidRDefault="00BE578D" w14:paraId="56FFD077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 egzaminie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E578D" w:rsidP="002E4DA0" w:rsidRDefault="00BE578D" w14:paraId="2EED3C4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BE578D" w14:paraId="5E2F0BF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BE578D" w:rsidP="002E4DA0" w:rsidRDefault="00BE578D" w14:paraId="4DEC0E0D" w14:textId="287CBC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E578D" w:rsidTr="7BD6107E" w14:paraId="26FFA118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0A65E9B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BE578D" w:rsidP="00DC7B38" w:rsidRDefault="00BE578D" w14:paraId="02C4E54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E578D" w:rsidP="00DC7B38" w:rsidRDefault="00BE578D" w14:paraId="569CCB07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BE578D" w:rsidP="00DC7B38" w:rsidRDefault="00BE578D" w14:paraId="5825BD83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:rsidR="00BE578D" w:rsidP="00DC7B38" w:rsidRDefault="00BE578D" w14:paraId="3AE41FA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E578D" w:rsidP="002E4DA0" w:rsidRDefault="00BE578D" w14:paraId="5C9E69E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BE578D" w14:paraId="4451E43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E578D" w:rsidP="002E4DA0" w:rsidRDefault="00C14694" w14:paraId="14ADD4C6" w14:textId="3C92FA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BD6107E" w:rsidR="00C14694">
              <w:rPr>
                <w:rFonts w:ascii="Corbel" w:hAnsi="Corbel"/>
                <w:sz w:val="24"/>
                <w:szCs w:val="24"/>
              </w:rPr>
              <w:t>5</w:t>
            </w:r>
            <w:r w:rsidRPr="7BD6107E" w:rsidR="2E018D51">
              <w:rPr>
                <w:rFonts w:ascii="Corbel" w:hAnsi="Corbel"/>
                <w:sz w:val="24"/>
                <w:szCs w:val="24"/>
              </w:rPr>
              <w:t>5</w:t>
            </w:r>
          </w:p>
          <w:p w:rsidR="00BE578D" w:rsidP="002E4DA0" w:rsidRDefault="00BE578D" w14:paraId="6BC876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BE578D" w:rsidP="002E4DA0" w:rsidRDefault="00C14694" w14:paraId="0485BCD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:rsidR="00BE578D" w:rsidP="002E4DA0" w:rsidRDefault="00BE578D" w14:paraId="19A9ED4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78D" w:rsidTr="7BD6107E" w14:paraId="1686144D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37D3DE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BE578D" w14:paraId="5604F05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BE578D" w:rsidTr="7BD6107E" w14:paraId="46CFA3E9" w14:textId="77777777">
        <w:tc>
          <w:tcPr>
            <w:tcW w:w="4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RDefault="00BE578D" w14:paraId="30C592C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BE578D" w:rsidP="002E4DA0" w:rsidRDefault="00BE578D" w14:paraId="269BEC9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55224D" w:rsidR="00BE578D" w:rsidP="0055224D" w:rsidRDefault="00BE578D" w14:paraId="26CFF9B0" w14:textId="77777777">
      <w:pPr>
        <w:rPr>
          <w:rFonts w:ascii="Corbel" w:hAnsi="Corbel"/>
          <w:sz w:val="24"/>
          <w:szCs w:val="24"/>
        </w:rPr>
      </w:pPr>
      <w:r w:rsidRPr="0055224D">
        <w:rPr>
          <w:rFonts w:ascii="Corbel" w:hAnsi="Corbel"/>
          <w:sz w:val="24"/>
          <w:szCs w:val="24"/>
        </w:rPr>
        <w:t>* Należy uwzględnić, że 1 pkt ECTS odpowiada 25-30 godzin całkowitego nakładu pracy studenta.</w:t>
      </w:r>
    </w:p>
    <w:p w:rsidR="00BE578D" w:rsidP="00BE578D" w:rsidRDefault="00BE578D" w14:paraId="13AA98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578D" w:rsidP="00BE578D" w:rsidRDefault="00BE578D" w14:paraId="12B59FDC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E578D" w:rsidP="00BE578D" w:rsidRDefault="00BE578D" w14:paraId="5CC2802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578D" w:rsidTr="00BE578D" w14:paraId="5FF153A5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2CBB521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2948910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E578D" w:rsidTr="00BE578D" w14:paraId="49B694D0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4822DC6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718A0" w:rsidR="00BE578D" w:rsidP="004F5C98" w:rsidRDefault="00BE578D" w14:paraId="7C6F024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BE578D" w:rsidP="004F5C98" w:rsidRDefault="00BE578D" w14:paraId="7C77CCB2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1AF4C067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BE578D" w:rsidP="00BE578D" w:rsidRDefault="00BE578D" w14:paraId="3A85ED16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="00BE578D" w:rsidTr="00BE578D" w14:paraId="41A6C2F3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8691B" w:rsidR="00295148" w:rsidP="00295148" w:rsidRDefault="00295148" w14:paraId="3EE52B4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2E4DA0" w:rsidR="00295148" w:rsidP="002E4DA0" w:rsidRDefault="00295148" w14:paraId="78BA04CD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>Filipiak E.,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2E4DA0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Pr="002E4DA0" w:rsidR="00295148" w:rsidP="002E4DA0" w:rsidRDefault="00295148" w14:paraId="13572DA7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2E4DA0">
              <w:rPr>
                <w:rFonts w:ascii="Corbel" w:hAnsi="Corbel"/>
                <w:sz w:val="24"/>
                <w:szCs w:val="24"/>
              </w:rPr>
              <w:t>Impuls,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E4DA0">
              <w:rPr>
                <w:rFonts w:ascii="Corbel" w:hAnsi="Corbel"/>
                <w:sz w:val="24"/>
                <w:szCs w:val="24"/>
              </w:rPr>
              <w:t xml:space="preserve">Kraków </w:t>
            </w:r>
            <w:r w:rsidRPr="002E4DA0">
              <w:rPr>
                <w:rFonts w:ascii="Corbel" w:hAnsi="Corbel"/>
                <w:sz w:val="24"/>
                <w:szCs w:val="24"/>
              </w:rPr>
              <w:t>2014.</w:t>
            </w:r>
          </w:p>
          <w:p w:rsidRPr="00F8691B" w:rsidR="00295148" w:rsidP="002E4DA0" w:rsidRDefault="00295148" w14:paraId="127F18D7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295148" w:rsidP="002E4DA0" w:rsidRDefault="00295148" w14:paraId="30E8BA49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</w:t>
            </w:r>
            <w:r w:rsidR="002E4DA0">
              <w:rPr>
                <w:rFonts w:ascii="Corbel" w:hAnsi="Corbel"/>
                <w:sz w:val="24"/>
                <w:szCs w:val="24"/>
              </w:rPr>
              <w:t>ska D., Szczepska-Pustkowska M.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2E4DA0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wczesnoszkolna – dyskursy, problemy, rozwiązania. </w:t>
            </w:r>
            <w:r w:rsidRPr="00F8691B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:rsidR="00295148" w:rsidP="002E4DA0" w:rsidRDefault="00295148" w14:paraId="6B3F559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BE578D" w:rsidP="002E4DA0" w:rsidRDefault="00295148" w14:paraId="7F6DF3D4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="00A74DFC" w:rsidP="002E4DA0" w:rsidRDefault="00A74DFC" w14:paraId="77C452BB" w14:textId="382FFBBC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. Sage Publication.</w:t>
            </w:r>
          </w:p>
        </w:tc>
      </w:tr>
      <w:tr w:rsidR="00BE578D" w:rsidTr="00BE578D" w14:paraId="43A7EAF7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F8691B" w:rsidR="00295148" w:rsidP="00295148" w:rsidRDefault="00295148" w14:paraId="3591B73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2E4DA0" w:rsidR="00295148" w:rsidP="002E4DA0" w:rsidRDefault="00295148" w14:paraId="322EE278" w14:textId="77777777">
            <w:pPr>
              <w:pStyle w:val="Akapitzlist"/>
              <w:numPr>
                <w:ilvl w:val="0"/>
                <w:numId w:val="7"/>
              </w:numPr>
              <w:spacing w:after="0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2E4DA0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2E4DA0" w:rsidR="00295148" w:rsidP="002E4DA0" w:rsidRDefault="00295148" w14:paraId="4BB2EA7D" w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2E4DA0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2E4DA0" w:rsidR="00295148" w:rsidP="002E4DA0" w:rsidRDefault="00295148" w14:paraId="29DA8F89" w14:textId="77777777">
            <w:pPr>
              <w:pStyle w:val="Akapitzlist"/>
              <w:numPr>
                <w:ilvl w:val="0"/>
                <w:numId w:val="7"/>
              </w:numPr>
              <w:spacing w:after="0"/>
              <w:ind w:left="176" w:hanging="176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2E4DA0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:rsidR="00295148" w:rsidP="002E4DA0" w:rsidRDefault="00295148" w14:paraId="40C1313E" w14:textId="77777777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A74DFC" w:rsidR="007D0CB9" w:rsidP="002E4DA0" w:rsidRDefault="00295148" w14:paraId="377BAF4E" w14:textId="77777777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="00A74DFC" w:rsidP="002E4DA0" w:rsidRDefault="00A74DFC" w14:paraId="4E8AF363" w14:textId="1F011C81">
            <w:pPr>
              <w:pStyle w:val="Akapitzlist1"/>
              <w:numPr>
                <w:ilvl w:val="0"/>
                <w:numId w:val="7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. Viking.</w:t>
            </w:r>
          </w:p>
        </w:tc>
      </w:tr>
    </w:tbl>
    <w:p w:rsidR="00BE578D" w:rsidP="00BE578D" w:rsidRDefault="00BE578D" w14:paraId="1BEDE2F2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10280FE5" w14:textId="77777777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E578D" w:rsidP="00BE578D" w:rsidRDefault="00BE578D" w14:paraId="6BF67D9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E578D" w:rsidP="00BE578D" w:rsidRDefault="00BE578D" w14:paraId="6A3CC293" w14:textId="77777777"/>
    <w:p w:rsidR="008031FE" w:rsidRDefault="008031FE" w14:paraId="38016E93" w14:textId="77777777"/>
    <w:sectPr w:rsidR="008031FE" w:rsidSect="00BD7C0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786" w:rsidP="00BE578D" w:rsidRDefault="00995786" w14:paraId="68A0F526" w14:textId="77777777">
      <w:pPr>
        <w:spacing w:after="0" w:line="240" w:lineRule="auto"/>
      </w:pPr>
      <w:r>
        <w:separator/>
      </w:r>
    </w:p>
  </w:endnote>
  <w:endnote w:type="continuationSeparator" w:id="0">
    <w:p w:rsidR="00995786" w:rsidP="00BE578D" w:rsidRDefault="00995786" w14:paraId="7B7FBC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786" w:rsidP="00BE578D" w:rsidRDefault="00995786" w14:paraId="04D18B0A" w14:textId="77777777">
      <w:pPr>
        <w:spacing w:after="0" w:line="240" w:lineRule="auto"/>
      </w:pPr>
      <w:r>
        <w:separator/>
      </w:r>
    </w:p>
  </w:footnote>
  <w:footnote w:type="continuationSeparator" w:id="0">
    <w:p w:rsidR="00995786" w:rsidP="00BE578D" w:rsidRDefault="00995786" w14:paraId="393BED03" w14:textId="77777777">
      <w:pPr>
        <w:spacing w:after="0" w:line="240" w:lineRule="auto"/>
      </w:pPr>
      <w:r>
        <w:continuationSeparator/>
      </w:r>
    </w:p>
  </w:footnote>
  <w:footnote w:id="1">
    <w:p w:rsidR="00BE578D" w:rsidP="00BE578D" w:rsidRDefault="00BE578D" w14:paraId="67C9477F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526339"/>
    <w:multiLevelType w:val="hybridMultilevel"/>
    <w:tmpl w:val="7D16459E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 w15:restartNumberingAfterBreak="0">
    <w:nsid w:val="346D72AF"/>
    <w:multiLevelType w:val="hybridMultilevel"/>
    <w:tmpl w:val="E6B66EE6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5A3C0A69"/>
    <w:multiLevelType w:val="hybridMultilevel"/>
    <w:tmpl w:val="07FA5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8D"/>
    <w:rsid w:val="0004402A"/>
    <w:rsid w:val="000A085D"/>
    <w:rsid w:val="000D4425"/>
    <w:rsid w:val="000E5834"/>
    <w:rsid w:val="001023DC"/>
    <w:rsid w:val="00126C71"/>
    <w:rsid w:val="00126EAE"/>
    <w:rsid w:val="001370B9"/>
    <w:rsid w:val="00162910"/>
    <w:rsid w:val="001670F7"/>
    <w:rsid w:val="001C03B4"/>
    <w:rsid w:val="001D0CCB"/>
    <w:rsid w:val="001F3BEE"/>
    <w:rsid w:val="00214A14"/>
    <w:rsid w:val="00220320"/>
    <w:rsid w:val="00295148"/>
    <w:rsid w:val="00296750"/>
    <w:rsid w:val="002E0C9D"/>
    <w:rsid w:val="002E4DA0"/>
    <w:rsid w:val="002F4041"/>
    <w:rsid w:val="00320088"/>
    <w:rsid w:val="00325847"/>
    <w:rsid w:val="00392CAB"/>
    <w:rsid w:val="003C0DFE"/>
    <w:rsid w:val="00400C68"/>
    <w:rsid w:val="004B5D91"/>
    <w:rsid w:val="004F5C98"/>
    <w:rsid w:val="005517BD"/>
    <w:rsid w:val="0055224D"/>
    <w:rsid w:val="00553F67"/>
    <w:rsid w:val="005B4AB8"/>
    <w:rsid w:val="005E2825"/>
    <w:rsid w:val="005F464A"/>
    <w:rsid w:val="00603ACB"/>
    <w:rsid w:val="006615DB"/>
    <w:rsid w:val="006E2B41"/>
    <w:rsid w:val="00732B1D"/>
    <w:rsid w:val="007706F5"/>
    <w:rsid w:val="00774864"/>
    <w:rsid w:val="007A0FAB"/>
    <w:rsid w:val="007B1F31"/>
    <w:rsid w:val="007B2EB7"/>
    <w:rsid w:val="007D0CB9"/>
    <w:rsid w:val="007F7C07"/>
    <w:rsid w:val="008031FE"/>
    <w:rsid w:val="008124E2"/>
    <w:rsid w:val="00825273"/>
    <w:rsid w:val="008336E9"/>
    <w:rsid w:val="00890937"/>
    <w:rsid w:val="008A1BC8"/>
    <w:rsid w:val="008D705C"/>
    <w:rsid w:val="00913DB5"/>
    <w:rsid w:val="00941155"/>
    <w:rsid w:val="00995786"/>
    <w:rsid w:val="009A2435"/>
    <w:rsid w:val="009B2E50"/>
    <w:rsid w:val="009B7642"/>
    <w:rsid w:val="009C1072"/>
    <w:rsid w:val="009E54B0"/>
    <w:rsid w:val="009E7030"/>
    <w:rsid w:val="009F068E"/>
    <w:rsid w:val="009F56E4"/>
    <w:rsid w:val="00A1587B"/>
    <w:rsid w:val="00A3459C"/>
    <w:rsid w:val="00A74DFC"/>
    <w:rsid w:val="00AE35AA"/>
    <w:rsid w:val="00BA1F1A"/>
    <w:rsid w:val="00BC133F"/>
    <w:rsid w:val="00BD147C"/>
    <w:rsid w:val="00BD28DD"/>
    <w:rsid w:val="00BD7C0F"/>
    <w:rsid w:val="00BE578D"/>
    <w:rsid w:val="00C11FE5"/>
    <w:rsid w:val="00C14694"/>
    <w:rsid w:val="00C16156"/>
    <w:rsid w:val="00C25A82"/>
    <w:rsid w:val="00C3328C"/>
    <w:rsid w:val="00C942A4"/>
    <w:rsid w:val="00CC6E91"/>
    <w:rsid w:val="00D31601"/>
    <w:rsid w:val="00D939A3"/>
    <w:rsid w:val="00DA04AB"/>
    <w:rsid w:val="00DB0FA3"/>
    <w:rsid w:val="00DD1DCE"/>
    <w:rsid w:val="00E46C9E"/>
    <w:rsid w:val="00E718A0"/>
    <w:rsid w:val="00EF151B"/>
    <w:rsid w:val="00F6236E"/>
    <w:rsid w:val="00F6316E"/>
    <w:rsid w:val="00F84A27"/>
    <w:rsid w:val="00FC0545"/>
    <w:rsid w:val="00FC18B8"/>
    <w:rsid w:val="2E018D51"/>
    <w:rsid w:val="7BD6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1FF5"/>
  <w15:docId w15:val="{669A9C73-B7B9-4CE8-B317-EB511ABAA8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E578D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8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BE578D"/>
    <w:rPr>
      <w:rFonts w:ascii="Calibri" w:hAnsi="Calibri" w:eastAsia="Calibri" w:cs="Times New Roman"/>
      <w:sz w:val="20"/>
      <w:szCs w:val="20"/>
    </w:rPr>
  </w:style>
  <w:style w:type="paragraph" w:styleId="Bezodstpw">
    <w:name w:val="No Spacing"/>
    <w:uiPriority w:val="1"/>
    <w:qFormat/>
    <w:rsid w:val="00BE578D"/>
    <w:pPr>
      <w:spacing w:after="0" w:line="240" w:lineRule="auto"/>
    </w:pPr>
    <w:rPr>
      <w:rFonts w:ascii="Calibri" w:hAnsi="Calibri" w:eastAsia="Calibri" w:cs="Times New Roman"/>
    </w:rPr>
  </w:style>
  <w:style w:type="paragraph" w:styleId="Akapitzlist">
    <w:name w:val="List Paragraph"/>
    <w:basedOn w:val="Normalny"/>
    <w:uiPriority w:val="34"/>
    <w:qFormat/>
    <w:rsid w:val="00BE578D"/>
    <w:pPr>
      <w:ind w:left="720"/>
      <w:contextualSpacing/>
    </w:pPr>
  </w:style>
  <w:style w:type="paragraph" w:styleId="Punktygwne" w:customStyle="1">
    <w:name w:val="Punkty główne"/>
    <w:basedOn w:val="Normalny"/>
    <w:rsid w:val="00BE578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BE578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BE578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BE578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BE578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BE578D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BE578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Akapitzlist1" w:customStyle="1">
    <w:name w:val="Akapit z listą1"/>
    <w:rsid w:val="00BE578D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kern w:val="2"/>
      <w:lang w:eastAsia="ar-SA"/>
    </w:rPr>
  </w:style>
  <w:style w:type="character" w:styleId="Odwoanieprzypisudolnego">
    <w:name w:val="footnote reference"/>
    <w:uiPriority w:val="99"/>
    <w:semiHidden/>
    <w:unhideWhenUsed/>
    <w:rsid w:val="00BE578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578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BE578D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12FA5B-3056-42D6-982C-5A89E8FC4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A6BE7B-974E-4B4B-ADBA-12BB7998B6AB}"/>
</file>

<file path=customXml/itemProps3.xml><?xml version="1.0" encoding="utf-8"?>
<ds:datastoreItem xmlns:ds="http://schemas.openxmlformats.org/officeDocument/2006/customXml" ds:itemID="{C11117E9-3009-49CE-BDEA-FD986A9BB560}"/>
</file>

<file path=customXml/itemProps4.xml><?xml version="1.0" encoding="utf-8"?>
<ds:datastoreItem xmlns:ds="http://schemas.openxmlformats.org/officeDocument/2006/customXml" ds:itemID="{FA728FD2-1A2A-4207-9FED-B87EFF378F8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Beata Romanek</cp:lastModifiedBy>
  <cp:revision>24</cp:revision>
  <cp:lastPrinted>2024-02-22T09:27:00Z</cp:lastPrinted>
  <dcterms:created xsi:type="dcterms:W3CDTF">2019-10-23T12:52:00Z</dcterms:created>
  <dcterms:modified xsi:type="dcterms:W3CDTF">2026-03-07T16:59:58Z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